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 w:rsidR="000D39C9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 w:rsidR="000D39C9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 w:rsidR="000D39C9">
        <w:rPr>
          <w:sz w:val="28"/>
          <w:szCs w:val="28"/>
        </w:rPr>
        <w:t>****</w:t>
      </w:r>
      <w:r w:rsidRPr="007E69A7">
        <w:rPr>
          <w:sz w:val="28"/>
          <w:szCs w:val="28"/>
        </w:rPr>
        <w:t xml:space="preserve">, паспорт серии </w:t>
      </w:r>
      <w:r w:rsidR="000D39C9">
        <w:rPr>
          <w:sz w:val="28"/>
          <w:szCs w:val="28"/>
        </w:rPr>
        <w:t>**</w:t>
      </w:r>
      <w:r w:rsidRPr="007E69A7">
        <w:rPr>
          <w:sz w:val="28"/>
          <w:szCs w:val="28"/>
        </w:rPr>
        <w:t xml:space="preserve"> № </w:t>
      </w:r>
      <w:r w:rsidR="000D39C9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 w:rsidR="000D39C9">
        <w:rPr>
          <w:sz w:val="28"/>
          <w:szCs w:val="28"/>
        </w:rPr>
        <w:t>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65084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A1595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>начальника отделения – старшим судебным приставо</w:t>
      </w:r>
      <w:r w:rsidR="001B1AB6">
        <w:rPr>
          <w:sz w:val="28"/>
          <w:szCs w:val="28"/>
        </w:rPr>
        <w:t xml:space="preserve">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65084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842C1A">
        <w:rPr>
          <w:sz w:val="28"/>
          <w:szCs w:val="28"/>
        </w:rPr>
        <w:t>1</w:t>
      </w:r>
      <w:r w:rsidR="001B1AB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="005C32F1">
        <w:rPr>
          <w:sz w:val="28"/>
          <w:szCs w:val="28"/>
          <w:lang w:val="ru-RU"/>
        </w:rPr>
        <w:t>72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>начальника отделения – старшего судебного пристав</w:t>
      </w:r>
      <w:r w:rsidR="001B1AB6">
        <w:rPr>
          <w:sz w:val="28"/>
          <w:szCs w:val="28"/>
        </w:rPr>
        <w:t xml:space="preserve">а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 w:rsidR="006A1595">
        <w:rPr>
          <w:sz w:val="28"/>
          <w:szCs w:val="28"/>
        </w:rPr>
        <w:t>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65084</w:t>
      </w:r>
      <w:r w:rsidR="006A1595">
        <w:rPr>
          <w:sz w:val="28"/>
          <w:szCs w:val="28"/>
        </w:rPr>
        <w:t xml:space="preserve"> </w:t>
      </w:r>
      <w:r w:rsidRPr="004E5631" w:rsidR="006A1595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 w:rsidR="006A1595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="006A1595">
        <w:rPr>
          <w:sz w:val="28"/>
          <w:szCs w:val="28"/>
        </w:rPr>
        <w:t>.2025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="001B1AB6">
        <w:rPr>
          <w:sz w:val="28"/>
          <w:szCs w:val="28"/>
        </w:rPr>
        <w:t>30</w:t>
      </w:r>
      <w:r w:rsidRPr="001513D7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Pr="001513D7">
        <w:rPr>
          <w:sz w:val="28"/>
          <w:szCs w:val="28"/>
        </w:rPr>
        <w:t>.2025.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9C9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</w:t>
    </w:r>
    <w:r w:rsidR="005C32F1">
      <w:rPr>
        <w:rFonts w:eastAsia="Calibri"/>
        <w:sz w:val="22"/>
        <w:szCs w:val="22"/>
        <w:lang w:eastAsia="en-US"/>
      </w:rPr>
      <w:t>3</w:t>
    </w:r>
    <w:r w:rsidRPr="003B41B2">
      <w:rPr>
        <w:rFonts w:eastAsia="Calibri"/>
        <w:sz w:val="22"/>
        <w:szCs w:val="22"/>
        <w:lang w:eastAsia="en-US"/>
      </w:rPr>
      <w:t>-</w:t>
    </w:r>
    <w:r w:rsidR="005C32F1">
      <w:rPr>
        <w:rFonts w:eastAsia="Calibri"/>
        <w:sz w:val="22"/>
        <w:szCs w:val="22"/>
        <w:lang w:eastAsia="en-US"/>
      </w:rPr>
      <w:t>44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842C1A">
      <w:rPr>
        <w:rFonts w:eastAsia="Calibri"/>
        <w:sz w:val="22"/>
        <w:szCs w:val="22"/>
        <w:lang w:eastAsia="en-US"/>
      </w:rPr>
      <w:t>3</w:t>
    </w:r>
    <w:r w:rsidR="005C32F1">
      <w:rPr>
        <w:rFonts w:eastAsia="Calibri"/>
        <w:sz w:val="22"/>
        <w:szCs w:val="22"/>
        <w:lang w:eastAsia="en-US"/>
      </w:rPr>
      <w:t>5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D39C9"/>
    <w:rsid w:val="000E0326"/>
    <w:rsid w:val="00124627"/>
    <w:rsid w:val="00141755"/>
    <w:rsid w:val="001513D7"/>
    <w:rsid w:val="001826FA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60A80"/>
    <w:rsid w:val="005C32F1"/>
    <w:rsid w:val="006537E2"/>
    <w:rsid w:val="00686EA5"/>
    <w:rsid w:val="006A1595"/>
    <w:rsid w:val="006D5E61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A3FD9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590D-4395-4E11-87E8-C41048E1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